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99" w:rsidRPr="00C56299" w:rsidRDefault="00C56299" w:rsidP="00C562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BA1C01"/>
          <w:kern w:val="36"/>
          <w:sz w:val="36"/>
          <w:szCs w:val="36"/>
          <w:lang w:eastAsia="es-ES"/>
        </w:rPr>
      </w:pPr>
      <w:r w:rsidRPr="00C56299">
        <w:rPr>
          <w:rFonts w:ascii="Arial" w:eastAsia="Times New Roman" w:hAnsi="Arial" w:cs="Arial"/>
          <w:b/>
          <w:bCs/>
          <w:caps/>
          <w:color w:val="BA1C01"/>
          <w:kern w:val="36"/>
          <w:sz w:val="36"/>
          <w:szCs w:val="36"/>
          <w:lang w:eastAsia="es-ES"/>
        </w:rPr>
        <w:t>AISLAMIENTO DE FIBRA DE VIDRIO "LANA MINERAL"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106035" cy="2392045"/>
            <wp:effectExtent l="0" t="0" r="0" b="8255"/>
            <wp:docPr id="11" name="Imagen 11" descr="Aislamiento fibra de vid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slamiento fibra de vidr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C56299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El aislamiento fibra de vidrio:</w:t>
      </w:r>
    </w:p>
    <w:p w:rsidR="00C56299" w:rsidRPr="00C56299" w:rsidRDefault="00C56299" w:rsidP="00C56299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aislamiento con fibra de vidrio: Los fabricantes de lanas minerales nos indican que es la lana de vidrio es un material reciclado hasta u 80% de composición de sílice y vidrio reciclado.</w:t>
      </w:r>
    </w:p>
    <w:p w:rsidR="00C56299" w:rsidRPr="00C56299" w:rsidRDefault="00C56299" w:rsidP="00C56299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Este material de fibra de vidrio reciclado y la sílice se mezclan y se funden.</w:t>
      </w:r>
    </w:p>
    <w:p w:rsidR="00C56299" w:rsidRPr="00C56299" w:rsidRDefault="00C56299" w:rsidP="00C56299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Después el vidrio se vierte sobre unos vasos perforados. A </w:t>
      </w:r>
      <w:proofErr w:type="gram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continuación</w:t>
      </w:r>
      <w:proofErr w:type="gram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obtienen hilos finos de vidrio. Estos se unen y se cortan. Así se crea la borra de lana mineral.</w:t>
      </w:r>
    </w:p>
    <w:p w:rsidR="00C56299" w:rsidRPr="00C56299" w:rsidRDefault="00C56299" w:rsidP="00C56299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aislamientos se insuflan en cavidades a partir de 4 cm de espesor.  El tacto de estos aislantes térmicos es especialmente suave y su rendimiento con una conductividad Lambda de 0,034 W/</w:t>
      </w:r>
      <w:proofErr w:type="spell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mK</w:t>
      </w:r>
      <w:proofErr w:type="spell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este tipo de aislantes es muy elevado. También existe una calidad de aislamiento </w:t>
      </w:r>
      <w:proofErr w:type="gram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  0,040</w:t>
      </w:r>
      <w:proofErr w:type="gram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W/</w:t>
      </w:r>
      <w:proofErr w:type="spell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mK</w:t>
      </w:r>
      <w:proofErr w:type="spell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6283960" cy="2267585"/>
            <wp:effectExtent l="0" t="0" r="2540" b="0"/>
            <wp:docPr id="10" name="Imagen 10" descr="Distribuimos lana mineral bla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tribuimos lana mineral blan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BA1C01"/>
          <w:sz w:val="31"/>
          <w:szCs w:val="31"/>
          <w:lang w:eastAsia="es-ES"/>
        </w:rPr>
      </w:pPr>
      <w:r w:rsidRPr="00C56299">
        <w:rPr>
          <w:rFonts w:ascii="Arial" w:eastAsia="Times New Roman" w:hAnsi="Arial" w:cs="Arial"/>
          <w:b/>
          <w:bCs/>
          <w:caps/>
          <w:color w:val="BA1C01"/>
          <w:sz w:val="31"/>
          <w:szCs w:val="31"/>
          <w:lang w:eastAsia="es-ES"/>
        </w:rPr>
        <w:t>AISLAMIENTO INSUFLADO CON FIBRA DE VIDRIO "LANA MINERAL"</w:t>
      </w:r>
    </w:p>
    <w:p w:rsidR="00C56299" w:rsidRPr="00C56299" w:rsidRDefault="00C56299" w:rsidP="00C56299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</w:pPr>
      <w:proofErr w:type="gram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¿ </w:t>
      </w:r>
      <w:proofErr w:type="spell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>Donde</w:t>
      </w:r>
      <w:proofErr w:type="spellEnd"/>
      <w:proofErr w:type="gramEnd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se puede insuflar aislamiento de fibra de vidrio ?</w:t>
      </w:r>
    </w:p>
    <w:p w:rsidR="00C56299" w:rsidRPr="00C56299" w:rsidRDefault="00C56299" w:rsidP="00C5629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aislamiento de fibra de vidrio es ideal para el aislar pisos </w:t>
      </w:r>
      <w:proofErr w:type="spell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típo</w:t>
      </w:r>
      <w:proofErr w:type="spell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España</w:t>
      </w:r>
    </w:p>
    <w:p w:rsidR="00C56299" w:rsidRPr="00C56299" w:rsidRDefault="00C56299" w:rsidP="00C5629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insuflado de lana mineral próximo a chimeneas, calderas, tubos calientes</w:t>
      </w:r>
    </w:p>
    <w:p w:rsidR="00C56299" w:rsidRPr="00C56299" w:rsidRDefault="00C56299" w:rsidP="00C5629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Especialmente idóneo para el insuflado de patinillos conectados entre plantas</w:t>
      </w:r>
    </w:p>
    <w:p w:rsidR="00C56299" w:rsidRPr="00C56299" w:rsidRDefault="00C56299" w:rsidP="00C5629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aislamiento de fibra de vidrio es muy usado como insuflado en </w:t>
      </w:r>
      <w:hyperlink r:id="rId7" w:history="1">
        <w:r w:rsidRPr="00C562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cámaras de ventilación</w:t>
        </w:r>
      </w:hyperlink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(excepto en sótanos)</w:t>
      </w:r>
    </w:p>
    <w:p w:rsidR="00C56299" w:rsidRPr="00C56299" w:rsidRDefault="00C56299" w:rsidP="00C5629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Ideal para el insuflado de fachadas de edificios de gran altura por ser resistentes al fuego.</w:t>
      </w:r>
    </w:p>
    <w:p w:rsidR="00C56299" w:rsidRPr="00C56299" w:rsidRDefault="00C56299" w:rsidP="00C5629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aislamiento de fibra de vidrio se usa para instalar en </w:t>
      </w:r>
      <w:hyperlink r:id="rId8" w:history="1">
        <w:r w:rsidRPr="00C562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falsos techos</w:t>
        </w:r>
      </w:hyperlink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con instalaciones de agua, ya que no son absorbentes.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335655" cy="2501900"/>
            <wp:effectExtent l="0" t="0" r="0" b="0"/>
            <wp:docPr id="9" name="Imagen 9" descr="Aislamiento con lana mineral bla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slamiento con lana mineral blan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</w:pPr>
      <w:proofErr w:type="gram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lastRenderedPageBreak/>
        <w:t>¿ Que</w:t>
      </w:r>
      <w:proofErr w:type="gramEnd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propiedades tienen la lana mineral frente a otros aislantes ?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lana mineral es ideal para aislar contra el frío y el calor gracias a su alto rendimiento térmico. Limitará enormemente el gasto en aire acondicionado o caldera de gas.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Propiedades contra el fuego del aislamiento de fibra de vidrio: la lana mineral blanca igual que la lana de roca es ignífuga e incombustible (A1). En caso de incendio no propaga la llama ni sirve como combustible.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Características no absorbentes del aislamiento de fibra de vidrio: las fibras minerales de la lana mineral blanca insuflada que utilizamos son hidrófugas.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Características resistencia a otros agentes del aislamiento de fibra de vidrio: Las lanas minerales están tratadas para ser resistentes a hongos, insectos o roedores. Son imputrescibles.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Aislamiento térmico y acústico: la lana mineral blanca es porosa, por </w:t>
      </w:r>
      <w:proofErr w:type="gram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tanto</w:t>
      </w:r>
      <w:proofErr w:type="gram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actúa también como aislante acústico. Las ondas sonoras se pierden en el material. De esta forma el ruido se convierte en calor.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lana de mineral es permeable al vapor al agua, permite por tanto transpirar a la fachada y la sección constructiva. No es necesaria una barrera de vapor si el vapor puede salir a través de la sección.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vida útil de la lana mineral es superior a la de cualquier edificio, ya que se compone de vidrio y sílice.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material de vidrio y sílice del aislamiento de fibra de vidrio no es tóxico ni cancerígeno. Tiene los certificados correspondientes.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material del aislamiento de fibra de vidrio es un material reciclado, por </w:t>
      </w:r>
      <w:proofErr w:type="gram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tanto</w:t>
      </w:r>
      <w:proofErr w:type="gram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puede considerar ecológico y con una huella C02 baja.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aislamiento de fibra de vidrio en forma de borra tiene la ventaja que sirve para mejorar el aislamiento en reformas.</w:t>
      </w:r>
    </w:p>
    <w:p w:rsidR="00C56299" w:rsidRPr="00C56299" w:rsidRDefault="00C56299" w:rsidP="00C5629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 absorbe apenas agua &lt; 5%. Por </w:t>
      </w:r>
      <w:proofErr w:type="gram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tanto</w:t>
      </w:r>
      <w:proofErr w:type="gram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cumple con el CTE.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2713990" cy="1689735"/>
            <wp:effectExtent l="0" t="0" r="0" b="5715"/>
            <wp:docPr id="8" name="Imagen 8" descr="Aislamiento fibra de vid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islamiento fibra de vidr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</w:pPr>
      <w:proofErr w:type="gram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¿ </w:t>
      </w:r>
      <w:proofErr w:type="spell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>Como</w:t>
      </w:r>
      <w:proofErr w:type="spellEnd"/>
      <w:proofErr w:type="gramEnd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queda la lana mineral blanca, una vez insuflada ?</w:t>
      </w:r>
    </w:p>
    <w:p w:rsidR="00C56299" w:rsidRPr="00C56299" w:rsidRDefault="00C56299" w:rsidP="00C5629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material de lana mineral insuflada queda totalmente compactado en el interior de la cámara, a una densidad aproximada de 25 kg/m3.</w:t>
      </w:r>
    </w:p>
    <w:p w:rsidR="00C56299" w:rsidRPr="00C56299" w:rsidRDefault="00C56299" w:rsidP="00C5629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aislamiento se puede insuflar antes o después de renovar las ventanas.</w:t>
      </w:r>
    </w:p>
    <w:p w:rsidR="00C56299" w:rsidRPr="00C56299" w:rsidRDefault="00C56299" w:rsidP="00C5629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caso de existir algún cascote en la cámara de ventilación, este quedará rodeado de material, de forma que no habrá puente térmico.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282190" cy="1997075"/>
            <wp:effectExtent l="0" t="0" r="3810" b="3175"/>
            <wp:docPr id="7" name="Imagen 7" descr="insuflado de lana mi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uflado de lana miner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</w:pPr>
      <w:proofErr w:type="gram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>¿ El</w:t>
      </w:r>
      <w:proofErr w:type="gramEnd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insuflado de lana mineral blanca, lo puede hacer cualquier persona ?</w:t>
      </w:r>
    </w:p>
    <w:p w:rsidR="00C56299" w:rsidRPr="00C56299" w:rsidRDefault="00C56299" w:rsidP="00C5629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No, los servicios de aislamiento con lana mineral blanca deben realizarse por empresas especializadas y homologadas por el fabricante según homologación del producto.</w:t>
      </w:r>
    </w:p>
    <w:p w:rsidR="00C56299" w:rsidRPr="00C56299" w:rsidRDefault="00C56299" w:rsidP="00C5629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fabricantes de aislamiento de lana mineral tienen la obligación de formar a sus aplicadores y registrarlos.</w:t>
      </w:r>
    </w:p>
    <w:p w:rsidR="00C56299" w:rsidRPr="00C56299" w:rsidRDefault="00C56299" w:rsidP="00C5629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Aísla y Ahorra forma y homologa a todos los instaladores interesados en España. Se realizan cursos de aislamiento insuflado todos los años.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4015740" cy="4015740"/>
            <wp:effectExtent l="0" t="0" r="3810" b="3810"/>
            <wp:docPr id="6" name="Imagen 6" descr="insuflado de lana mineral blanca en buhard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uflado de lana mineral blanca en buhardill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</w:pPr>
      <w:proofErr w:type="gram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>¿ Es</w:t>
      </w:r>
      <w:proofErr w:type="gramEnd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tóxico el material ?</w:t>
      </w:r>
    </w:p>
    <w:p w:rsidR="00C56299" w:rsidRPr="00C56299" w:rsidRDefault="00C56299" w:rsidP="00C56299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No, la lana mineral blanca no es tóxica, su materia prima es vidrio. Tampoco es cancerígeno. El producto es </w:t>
      </w:r>
      <w:proofErr w:type="spell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biodisoluble</w:t>
      </w:r>
      <w:proofErr w:type="spell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por </w:t>
      </w:r>
      <w:proofErr w:type="gram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tanto</w:t>
      </w:r>
      <w:proofErr w:type="gram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sale del cuerpo si se inhala. El material de aislamiento de fibra de vidrio, una vez insuflado, permanece en la cámara.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6283960" cy="6283960"/>
            <wp:effectExtent l="0" t="0" r="2540" b="2540"/>
            <wp:docPr id="5" name="Imagen 5" descr="Aislamiento fibra de vid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islamiento fibra de vidri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628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</w:pPr>
      <w:proofErr w:type="gram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>¿ Que</w:t>
      </w:r>
      <w:proofErr w:type="gramEnd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conductividad tiene el material ?</w:t>
      </w:r>
    </w:p>
    <w:p w:rsidR="00C56299" w:rsidRPr="00C56299" w:rsidRDefault="00C56299" w:rsidP="00C5629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lana mineral blanca tiene una </w:t>
      </w:r>
      <w:hyperlink r:id="rId14" w:tgtFrame="_blank" w:history="1">
        <w:r w:rsidRPr="00C562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conductividad térmica Lambda de 0,034 W/m*K para cámaras pequeñas</w:t>
        </w:r>
      </w:hyperlink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 </w:t>
      </w:r>
    </w:p>
    <w:p w:rsidR="00C56299" w:rsidRPr="00C56299" w:rsidRDefault="00C56299" w:rsidP="00C5629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Tenemos una calidad standard de </w:t>
      </w:r>
      <w:hyperlink r:id="rId15" w:tgtFrame="_blank" w:history="1">
        <w:r w:rsidRPr="00C562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0,040 W/m*K para cámaras amplias</w:t>
        </w:r>
      </w:hyperlink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 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1997075" cy="1492250"/>
            <wp:effectExtent l="0" t="0" r="3175" b="0"/>
            <wp:docPr id="4" name="Imagen 4" descr="lana mineral en buhad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na mineral en buhadill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</w:pPr>
      <w:proofErr w:type="gram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¿ </w:t>
      </w:r>
      <w:proofErr w:type="spell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>Como</w:t>
      </w:r>
      <w:proofErr w:type="spellEnd"/>
      <w:proofErr w:type="gramEnd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se suministra el material ?</w:t>
      </w:r>
    </w:p>
    <w:p w:rsidR="00C56299" w:rsidRPr="00C56299" w:rsidRDefault="00C56299" w:rsidP="00C56299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</w:t>
      </w:r>
      <w:hyperlink r:id="rId17" w:history="1">
        <w:r w:rsidRPr="00C5629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 lana mineral </w:t>
        </w:r>
      </w:hyperlink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blanca de vidrio es un material que se suministra en sacos de plástico de 16,6 kg de peso. Los </w:t>
      </w:r>
      <w:proofErr w:type="spell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palets</w:t>
      </w:r>
      <w:proofErr w:type="spell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tiene 24 a 28 sacos. Al tener una baja densidad, se pueden aislar </w:t>
      </w:r>
      <w:proofErr w:type="gram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entre  con</w:t>
      </w:r>
      <w:proofErr w:type="gram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solo </w:t>
      </w:r>
      <w:proofErr w:type="spell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palet</w:t>
      </w:r>
      <w:proofErr w:type="spell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entre 18 y 25 m3 de material aislante. 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6283960" cy="6283960"/>
            <wp:effectExtent l="0" t="0" r="2540" b="2540"/>
            <wp:docPr id="3" name="Imagen 3" descr="lana mineral por sa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na mineral por sac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628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</w:pPr>
      <w:proofErr w:type="gram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¿ </w:t>
      </w:r>
      <w:proofErr w:type="spellStart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>Cuando</w:t>
      </w:r>
      <w:proofErr w:type="spellEnd"/>
      <w:proofErr w:type="gramEnd"/>
      <w:r w:rsidRPr="00C56299">
        <w:rPr>
          <w:rFonts w:ascii="Arial" w:eastAsia="Times New Roman" w:hAnsi="Arial" w:cs="Arial"/>
          <w:b/>
          <w:bCs/>
          <w:color w:val="000000"/>
          <w:sz w:val="31"/>
          <w:szCs w:val="31"/>
          <w:lang w:eastAsia="es-ES"/>
        </w:rPr>
        <w:t xml:space="preserve"> tardará en hacerse la obra ?</w:t>
      </w:r>
    </w:p>
    <w:p w:rsidR="00C56299" w:rsidRPr="00C56299" w:rsidRDefault="00C56299" w:rsidP="00C5629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obra se hace en un solo día en el caso de pisos y 1-3 días en el caso de viviendas unifamiliares si se van a aislar tanto las cubiertas como las fachadas. Si la vivienda es grande puede tardar algo </w:t>
      </w:r>
      <w:proofErr w:type="spellStart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mas</w:t>
      </w:r>
      <w:proofErr w:type="spellEnd"/>
      <w:r w:rsidRPr="00C5629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2282190" cy="1997075"/>
            <wp:effectExtent l="0" t="0" r="3810" b="3175"/>
            <wp:docPr id="2" name="Imagen 2" descr="insuflado de lana mi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uflado de lana miner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99" w:rsidRPr="00C56299" w:rsidRDefault="00C56299" w:rsidP="00C56299">
      <w:pPr>
        <w:spacing w:after="100" w:line="675" w:lineRule="atLeast"/>
        <w:jc w:val="center"/>
        <w:rPr>
          <w:rFonts w:ascii="Arial" w:eastAsia="Times New Roman" w:hAnsi="Arial" w:cs="Arial"/>
          <w:b/>
          <w:bCs/>
          <w:color w:val="FFFFFF"/>
          <w:sz w:val="45"/>
          <w:szCs w:val="45"/>
          <w:lang w:eastAsia="es-ES"/>
        </w:rPr>
      </w:pPr>
      <w:r w:rsidRPr="00C56299">
        <w:rPr>
          <w:rFonts w:ascii="Arial" w:eastAsia="Times New Roman" w:hAnsi="Arial" w:cs="Arial"/>
          <w:b/>
          <w:bCs/>
          <w:color w:val="FFFFFF"/>
          <w:sz w:val="45"/>
          <w:szCs w:val="45"/>
          <w:lang w:eastAsia="es-ES"/>
        </w:rPr>
        <w:t>AISLAMIENTO DE FIBRA DE VIDRIO</w:t>
      </w:r>
    </w:p>
    <w:p w:rsidR="00C56299" w:rsidRPr="00C56299" w:rsidRDefault="00C56299" w:rsidP="00C56299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es-ES"/>
        </w:rPr>
      </w:pPr>
      <w:r w:rsidRPr="00C56299">
        <w:rPr>
          <w:rFonts w:ascii="Arial" w:eastAsia="Times New Roman" w:hAnsi="Arial" w:cs="Arial"/>
          <w:color w:val="000000"/>
          <w:sz w:val="36"/>
          <w:szCs w:val="36"/>
          <w:lang w:eastAsia="es-ES"/>
        </w:rPr>
        <w:t>AISLAMIENTO DE FIBRA DE VIDRIO “LANA MINERAL”</w:t>
      </w:r>
    </w:p>
    <w:p w:rsidR="00C56299" w:rsidRPr="00C56299" w:rsidRDefault="00C56299" w:rsidP="00C56299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es-ES"/>
        </w:rPr>
      </w:pPr>
      <w:r w:rsidRPr="00C56299">
        <w:rPr>
          <w:rFonts w:ascii="Arial" w:eastAsia="Times New Roman" w:hAnsi="Arial" w:cs="Arial"/>
          <w:color w:val="000000"/>
          <w:sz w:val="36"/>
          <w:szCs w:val="36"/>
          <w:lang w:eastAsia="es-ES"/>
        </w:rPr>
        <w:t>El aislamiento fibra de vidrio</w:t>
      </w:r>
    </w:p>
    <w:p w:rsidR="00C56299" w:rsidRPr="00C56299" w:rsidRDefault="00C56299" w:rsidP="00C562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hyperlink r:id="rId19" w:history="1"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El aislamiento con fibra de vidrio: Los fabricantes de lanas minerales nos indican que es la lana de vidrio es un material reciclado hasta u 80% de composición de sílice y vidrio reciclado.</w:t>
        </w:r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br/>
        </w:r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br/>
          <w:t>Este material de fibra de vidrio reciclado y la sílice se mezclan y se funden.</w:t>
        </w:r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br/>
        </w:r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br/>
          <w:t xml:space="preserve">Después el vidrio se vierte sobre unos vasos perforados. A </w:t>
        </w:r>
        <w:proofErr w:type="gramStart"/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continuación</w:t>
        </w:r>
        <w:proofErr w:type="gramEnd"/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 xml:space="preserve"> se obtienen hilos finos de vidrio. Estos se unen y se cortan. Así se crea la borra de lana mineral.</w:t>
        </w:r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br/>
        </w:r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br/>
          <w:t>Los aislamientos se insuflan en cavidades a partir de 4 cm de espesor.  El tacto de estos aislantes térmicos es</w:t>
        </w:r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br/>
        </w:r>
        <w:r w:rsidRPr="00C5629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br/>
        </w:r>
        <w:r w:rsidRPr="00C56299">
          <w:rPr>
            <w:rFonts w:ascii="Arial" w:eastAsia="Times New Roman" w:hAnsi="Arial" w:cs="Arial"/>
            <w:color w:val="586CFF"/>
            <w:sz w:val="24"/>
            <w:szCs w:val="24"/>
            <w:u w:val="single"/>
            <w:lang w:eastAsia="es-ES"/>
          </w:rPr>
          <w:t>Leer más</w:t>
        </w:r>
      </w:hyperlink>
    </w:p>
    <w:p w:rsidR="00C56299" w:rsidRPr="00C56299" w:rsidRDefault="00C56299" w:rsidP="00C56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6299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>
                <wp:extent cx="4133215" cy="1485265"/>
                <wp:effectExtent l="0" t="0" r="0" b="0"/>
                <wp:docPr id="1" name="Rectángulo 1" descr="https://aislayahorra.es/wp-content/uploads/2022/03/Grupo-888-min.pn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33215" cy="148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B7C7B" id="Rectángulo 1" o:spid="_x0000_s1026" alt="https://aislayahorra.es/wp-content/uploads/2022/03/Grupo-888-min.png.webp" style="width:325.45pt;height:1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C56299" w:rsidRPr="00C56299" w:rsidRDefault="00C56299" w:rsidP="00C56299">
      <w:pPr>
        <w:spacing w:after="0" w:line="240" w:lineRule="auto"/>
        <w:outlineLvl w:val="1"/>
        <w:rPr>
          <w:rFonts w:ascii="Arial" w:eastAsia="Times New Roman" w:hAnsi="Arial" w:cs="Arial"/>
          <w:color w:val="FFFFFF"/>
          <w:sz w:val="36"/>
          <w:szCs w:val="36"/>
          <w:lang w:eastAsia="es-ES"/>
        </w:rPr>
      </w:pPr>
      <w:r w:rsidRPr="00C56299">
        <w:rPr>
          <w:rFonts w:ascii="Arial" w:eastAsia="Times New Roman" w:hAnsi="Arial" w:cs="Arial"/>
          <w:color w:val="FFFFFF"/>
          <w:sz w:val="36"/>
          <w:szCs w:val="36"/>
          <w:lang w:eastAsia="es-ES"/>
        </w:rPr>
        <w:t>AISLAMIENTO INSUFLADO CON FIBRA DE VIDRIO “LANA MINERAL”</w:t>
      </w:r>
    </w:p>
    <w:p w:rsidR="00C56299" w:rsidRPr="00C56299" w:rsidRDefault="00C56299" w:rsidP="00C562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hyperlink r:id="rId20" w:history="1">
        <w:r w:rsidRPr="00C56299">
          <w:rPr>
            <w:rFonts w:ascii="Arial" w:eastAsia="Times New Roman" w:hAnsi="Arial" w:cs="Arial"/>
            <w:color w:val="FFFFFF"/>
            <w:sz w:val="24"/>
            <w:szCs w:val="24"/>
            <w:u w:val="single"/>
            <w:lang w:eastAsia="es-ES"/>
          </w:rPr>
          <w:t>¿DONDE SE PUEDE INSUFLAR AISLAMIENTO DE FIBRA DE VIDRIO?</w:t>
        </w:r>
      </w:hyperlink>
    </w:p>
    <w:p w:rsidR="00C56299" w:rsidRPr="00C56299" w:rsidRDefault="00C56299" w:rsidP="00C562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hyperlink r:id="rId21" w:history="1">
        <w:r w:rsidRPr="00C56299">
          <w:rPr>
            <w:rFonts w:ascii="Arial" w:eastAsia="Times New Roman" w:hAnsi="Arial" w:cs="Arial"/>
            <w:color w:val="FFFFFF"/>
            <w:sz w:val="24"/>
            <w:szCs w:val="24"/>
            <w:u w:val="single"/>
            <w:lang w:eastAsia="es-ES"/>
          </w:rPr>
          <w:t>¿ QUE PROPIEDADES TIENEN LA LANA MINERAL FRENTE A OTROS AISLANTES ?</w:t>
        </w:r>
      </w:hyperlink>
    </w:p>
    <w:p w:rsidR="00C56299" w:rsidRPr="00C56299" w:rsidRDefault="00C56299" w:rsidP="00C562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hyperlink r:id="rId22" w:history="1">
        <w:r w:rsidRPr="00C56299">
          <w:rPr>
            <w:rFonts w:ascii="Arial" w:eastAsia="Times New Roman" w:hAnsi="Arial" w:cs="Arial"/>
            <w:color w:val="FFFFFF"/>
            <w:sz w:val="24"/>
            <w:szCs w:val="24"/>
            <w:u w:val="single"/>
            <w:lang w:eastAsia="es-ES"/>
          </w:rPr>
          <w:t>¿ COMO QUEDA LA LANA MINERAL BLANCA, UNA VEZ INSUFLADA ?</w:t>
        </w:r>
      </w:hyperlink>
    </w:p>
    <w:p w:rsidR="00C56299" w:rsidRPr="00C56299" w:rsidRDefault="00C56299" w:rsidP="00C562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hyperlink r:id="rId23" w:history="1">
        <w:r w:rsidRPr="00C56299">
          <w:rPr>
            <w:rFonts w:ascii="Arial" w:eastAsia="Times New Roman" w:hAnsi="Arial" w:cs="Arial"/>
            <w:color w:val="FFFFFF"/>
            <w:sz w:val="24"/>
            <w:szCs w:val="24"/>
            <w:u w:val="single"/>
            <w:lang w:eastAsia="es-ES"/>
          </w:rPr>
          <w:t>¿ EL INSUFLADO DE LANA MINERAL BLANCA, LO PUEDE HACER CUALQUIER PERSONA ?</w:t>
        </w:r>
      </w:hyperlink>
    </w:p>
    <w:p w:rsidR="00C56299" w:rsidRPr="00C56299" w:rsidRDefault="00C56299" w:rsidP="00C562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hyperlink r:id="rId24" w:history="1">
        <w:r w:rsidRPr="00C56299">
          <w:rPr>
            <w:rFonts w:ascii="Arial" w:eastAsia="Times New Roman" w:hAnsi="Arial" w:cs="Arial"/>
            <w:color w:val="FFFFFF"/>
            <w:sz w:val="24"/>
            <w:szCs w:val="24"/>
            <w:u w:val="single"/>
            <w:lang w:eastAsia="es-ES"/>
          </w:rPr>
          <w:t>¿ ES TÓXICO EL MATERIAL ?</w:t>
        </w:r>
      </w:hyperlink>
    </w:p>
    <w:p w:rsidR="00C56299" w:rsidRPr="00C56299" w:rsidRDefault="00C56299" w:rsidP="00C562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hyperlink r:id="rId25" w:history="1">
        <w:r w:rsidRPr="00C56299">
          <w:rPr>
            <w:rFonts w:ascii="Arial" w:eastAsia="Times New Roman" w:hAnsi="Arial" w:cs="Arial"/>
            <w:color w:val="FFFFFF"/>
            <w:sz w:val="24"/>
            <w:szCs w:val="24"/>
            <w:u w:val="single"/>
            <w:lang w:eastAsia="es-ES"/>
          </w:rPr>
          <w:t>¿ QUE CONDUCTIVIDAD TIENE EL MATERIAL ?</w:t>
        </w:r>
      </w:hyperlink>
    </w:p>
    <w:p w:rsidR="00723C97" w:rsidRDefault="00723C97">
      <w:bookmarkStart w:id="0" w:name="_GoBack"/>
      <w:bookmarkEnd w:id="0"/>
    </w:p>
    <w:sectPr w:rsidR="00723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009"/>
    <w:multiLevelType w:val="multilevel"/>
    <w:tmpl w:val="140C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F3D76"/>
    <w:multiLevelType w:val="multilevel"/>
    <w:tmpl w:val="1A8E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405B5"/>
    <w:multiLevelType w:val="multilevel"/>
    <w:tmpl w:val="63F4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04EE2"/>
    <w:multiLevelType w:val="multilevel"/>
    <w:tmpl w:val="154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41611"/>
    <w:multiLevelType w:val="multilevel"/>
    <w:tmpl w:val="76C6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310BB"/>
    <w:multiLevelType w:val="multilevel"/>
    <w:tmpl w:val="F77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9040E"/>
    <w:multiLevelType w:val="multilevel"/>
    <w:tmpl w:val="618C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C5880"/>
    <w:multiLevelType w:val="multilevel"/>
    <w:tmpl w:val="BCF0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99"/>
    <w:rsid w:val="00723C97"/>
    <w:rsid w:val="00C5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B08AE-F516-4371-B64D-65641429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56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56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29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5629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C562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56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9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6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5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28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94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1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4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8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3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6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0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9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6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9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6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0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9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3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5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055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5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7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7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8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8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8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3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9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7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123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0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95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4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0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6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1" w:color="auto"/>
                                    <w:bottom w:val="single" w:sz="2" w:space="11" w:color="D4D4D4"/>
                                    <w:right w:val="none" w:sz="0" w:space="11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2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FFFFFF"/>
                            <w:left w:val="single" w:sz="24" w:space="0" w:color="FFFFFF"/>
                            <w:bottom w:val="single" w:sz="24" w:space="0" w:color="FFFFFF"/>
                            <w:right w:val="single" w:sz="24" w:space="0" w:color="FFFFFF"/>
                          </w:divBdr>
                          <w:divsChild>
                            <w:div w:id="118791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D4D4D4"/>
                                <w:bottom w:val="single" w:sz="2" w:space="0" w:color="D4D4D4"/>
                                <w:right w:val="single" w:sz="2" w:space="0" w:color="D4D4D4"/>
                              </w:divBdr>
                              <w:divsChild>
                                <w:div w:id="21267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86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D4D4D4"/>
                                <w:bottom w:val="single" w:sz="2" w:space="0" w:color="D4D4D4"/>
                                <w:right w:val="single" w:sz="2" w:space="0" w:color="D4D4D4"/>
                              </w:divBdr>
                              <w:divsChild>
                                <w:div w:id="43012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79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D4D4D4"/>
                                <w:bottom w:val="single" w:sz="2" w:space="0" w:color="D4D4D4"/>
                                <w:right w:val="single" w:sz="2" w:space="0" w:color="D4D4D4"/>
                              </w:divBdr>
                              <w:divsChild>
                                <w:div w:id="66081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D4D4D4"/>
                                <w:bottom w:val="single" w:sz="2" w:space="0" w:color="D4D4D4"/>
                                <w:right w:val="single" w:sz="2" w:space="0" w:color="D4D4D4"/>
                              </w:divBdr>
                              <w:divsChild>
                                <w:div w:id="179918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3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D4D4D4"/>
                                <w:bottom w:val="single" w:sz="2" w:space="0" w:color="D4D4D4"/>
                                <w:right w:val="single" w:sz="2" w:space="0" w:color="D4D4D4"/>
                              </w:divBdr>
                              <w:divsChild>
                                <w:div w:id="1238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75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D4D4D4"/>
                                <w:bottom w:val="single" w:sz="2" w:space="0" w:color="D4D4D4"/>
                                <w:right w:val="single" w:sz="2" w:space="0" w:color="D4D4D4"/>
                              </w:divBdr>
                              <w:divsChild>
                                <w:div w:id="92183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layahorra.es/aislamiento-techo/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islayahorra.es/aislamiento-fibra-de-vidrio/" TargetMode="External"/><Relationship Id="rId7" Type="http://schemas.openxmlformats.org/officeDocument/2006/relationships/hyperlink" Target="https://aislayahorra.es/aislamiento-paredes/" TargetMode="External"/><Relationship Id="rId12" Type="http://schemas.openxmlformats.org/officeDocument/2006/relationships/image" Target="media/image6.gif"/><Relationship Id="rId17" Type="http://schemas.openxmlformats.org/officeDocument/2006/relationships/hyperlink" Target="https://www.aislayprotege.es/insuflado-de-lana-mineral-blanca/" TargetMode="External"/><Relationship Id="rId25" Type="http://schemas.openxmlformats.org/officeDocument/2006/relationships/hyperlink" Target="https://aislayahorra.es/aislamiento-fibra-de-vidrio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aislayahorra.es/aislamiento-fibra-de-vidri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jpeg"/><Relationship Id="rId24" Type="http://schemas.openxmlformats.org/officeDocument/2006/relationships/hyperlink" Target="https://aislayahorra.es/aislamiento-fibra-de-vidrio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islayahorra.es/tienda/wp-content/uploads/2021/01/32663_Superglass-Superwhite-40_SPANISH_AUG-2020_V4.pdf" TargetMode="External"/><Relationship Id="rId23" Type="http://schemas.openxmlformats.org/officeDocument/2006/relationships/hyperlink" Target="https://aislayahorra.es/aislamiento-fibra-de-vidrio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aislayahorra.es/aislamiento-fibra-de-vidri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aislayahorra.es/tienda/wp-content/uploads/2021/01/32663_Superglass-Superwhite-34_SPANISH_AUG-2020_V4.pdf" TargetMode="External"/><Relationship Id="rId22" Type="http://schemas.openxmlformats.org/officeDocument/2006/relationships/hyperlink" Target="https://aislayahorra.es/aislamiento-fibra-de-vidri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1108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2022-04-28T06:59:00Z</dcterms:created>
  <dcterms:modified xsi:type="dcterms:W3CDTF">2022-04-28T07:09:00Z</dcterms:modified>
</cp:coreProperties>
</file>